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</w:tblGrid>
      <w:tr w:rsidR="00DB7409" w:rsidRPr="00DB7409" w:rsidTr="00DB7409">
        <w:trPr>
          <w:trHeight w:val="300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İktisat </w:t>
            </w:r>
            <w:proofErr w:type="spellStart"/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Bölmünde</w:t>
            </w:r>
            <w:proofErr w:type="spellEnd"/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Açılan Dersler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1003 İşletme Bilimine Giriş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1005 Muhasebe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1006 Muhasebe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1007 Matematik 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1008 Matematik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2001 Mikro Ekonomi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2002 Makro Ekonomi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2003 İktisat Tarihi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2004 Türk İktisat Tarihi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4001 İktisadi Sistemler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4002 İktisadi Düşünce Tarihi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2009 İstatistik 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2010 İstatistik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BIK 491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Mes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. İng. III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BIK 492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Mes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. İng. IV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2012 İdare Hukuku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3003 Bölgesel İktisat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3012 Maliye Politikası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BIK 1002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İktisata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Giriş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3005 Para Teorisi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3006 Para Politikası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3007 Maliyet Muhasebesi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4014 Dünya Ekonomisi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3008 Türkiye Ekonomisi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4007 Uluslararası İktisat 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4008 Uluslararası İktisat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4011 Sosyal Bilimlerde Yöntem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4003 Ekonometri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4004 Ekonometri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BIK 1001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İktisata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Giriş 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1010 Hukukun Temel Kavramları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2005 Ticaret Hukuku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3004 Büyüme Teorileri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BIK 3026 İslam Ticaret Hukuku</w:t>
            </w:r>
          </w:p>
        </w:tc>
      </w:tr>
    </w:tbl>
    <w:p w:rsidR="00590A89" w:rsidRDefault="00590A89"/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</w:tblGrid>
      <w:tr w:rsidR="00DB7409" w:rsidRPr="00DB7409" w:rsidTr="00DB7409">
        <w:trPr>
          <w:trHeight w:val="300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İşletme Bölümünde Açılan Dersler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1001 İşletme Bilimine Giriş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1004 İşletme Bilimine Giriş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1007 İşletme Matematiği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1008 İşletme Matematiği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2001 İşletme İstatistiği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BIS 491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Mes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İng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BIS 492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Mes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İng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IV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1012 Makro İktisat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3007 Maliyet Muhasebesi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3008 Maliyet Muhasebesi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3004 Sos. Bil. Arş. Yöntem.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4001 İşletme Politikası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1009 Mikro İktisat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2009 İşletme Yönetimi 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3010 İnsan Kaynakları Yönetimi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2005 İşletme Finansmanı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2002 Finansal Politika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1005 Genel Muhasebe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1006 Genel Muhasebe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2006 Şirketler Muhasebesi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4023 Bilgisayarlı Muhasebe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BIS 4029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BankaMuhasebesi</w:t>
            </w:r>
            <w:proofErr w:type="spellEnd"/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3001 Sayısal Yöntemler 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3002 Sayısal Yöntemler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2010 İşletme Yönetimi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4005 Finansal Piyasalar ve Kurumlar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4006 Finansal Tablolar Analizi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1010 Hukukun Temel Kavramları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2012 Pazarlama İlkeleri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3006Üretim Yönetimi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BIS 3005 Üretim Yönetimi I</w:t>
            </w:r>
          </w:p>
        </w:tc>
      </w:tr>
    </w:tbl>
    <w:p w:rsidR="00DB7409" w:rsidRDefault="00DB7409"/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</w:tblGrid>
      <w:tr w:rsidR="00DB7409" w:rsidRPr="00DB7409" w:rsidTr="00DB7409">
        <w:trPr>
          <w:trHeight w:val="31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Kamu Yönetimi Bölümünde Açılan Dersler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1015 İşletme Bilimine Giriş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2001 Genel Muhasebe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1009 Matematik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2005 Temel İstatistik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BKY 491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Mes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İng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BKY 492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Mes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İng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IV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2003 İdare Hukuku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3018 Devletler Hukuku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4006 Türk Dış Politikası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4007 Uluslararası İlişkiler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3017 Maliye Politikası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2009 Makro İktisat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4005 Türkiye Ekonomisi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3010 Bilimsel Araştırma Yöntemleri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1004 Mikro İktisat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4017 Finansal Tablolar Analizi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BKY 1007 Yönetim Bilimi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1008 Kamu Yönetimi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2012 İdari Yargılama Hukuku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3001 Yerel Yönetimler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4011 İnsan Hakları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BKY 3009 Kentleşme Sorunları ve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Pol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4009 Çevre Sorunları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4013 Kent ve Bölge Planlama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3006 Yerel Yönetimler Maliyesi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4008 AB Siyasal Yapısı</w:t>
            </w:r>
          </w:p>
        </w:tc>
      </w:tr>
      <w:tr w:rsidR="00FA07BF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07BF" w:rsidRPr="00DB7409" w:rsidRDefault="00FA07BF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BKY 4010 Çevre Hukuku</w:t>
            </w:r>
            <w:bookmarkStart w:id="0" w:name="_GoBack"/>
            <w:bookmarkEnd w:id="0"/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4016 AB ve Türkiye Çevre Politikası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4012 Siyaset Sosyolojisi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1005 Hukukun Temel Kavramları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2004 Ticaret Hukuku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BKY 2019 Klasik Dön. Siyasal Düşünce</w:t>
            </w:r>
          </w:p>
        </w:tc>
      </w:tr>
    </w:tbl>
    <w:p w:rsidR="00DB7409" w:rsidRDefault="00DB7409"/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</w:tblGrid>
      <w:tr w:rsidR="00DB7409" w:rsidRPr="00DB7409" w:rsidTr="00DB7409">
        <w:trPr>
          <w:trHeight w:val="31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Sağlık Yönetimi Bölümünde Açılan Dersler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1003 İşletme Bilimine Giriş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1009 Genel Muhasebe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1002 İşletme Matematiği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3039 İdare Hukuku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1010 Makro İktisat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2008 Sağ. Kur. Maliyet Muhasebesi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3003 Bilimsel Araştırma Yöntemleri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1005 Mikro İktisat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1007 İşletme Yönetimi 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1008 İşletme Yönetimi II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2013 Sağ Kur Finansal Yönetim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BSY 1001 Hukukun Temel Kavramları</w:t>
            </w:r>
          </w:p>
        </w:tc>
      </w:tr>
    </w:tbl>
    <w:p w:rsidR="00DB7409" w:rsidRDefault="00DB7409"/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</w:tblGrid>
      <w:tr w:rsidR="00DB7409" w:rsidRPr="00DB7409" w:rsidTr="00DB7409">
        <w:trPr>
          <w:trHeight w:val="31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Siy. Bil. </w:t>
            </w:r>
            <w:proofErr w:type="gramStart"/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ve</w:t>
            </w:r>
            <w:proofErr w:type="gramEnd"/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Uluslararası İlişkiler Bölümünde Açılan Dersler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1009 İşletme Bilimine Giriş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2014 İdare Hukuku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2002 Devletler Hukuku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3005 Türk Dış Politikası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1001 Uluslararası İlişkilere Giriş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BUİ 1010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SiyasiTarih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2011 Siyasi Tarih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3003 Türk Siyasal Hayatı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3002 Türkiye AB İlişkileri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1008 Makro İktisat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BUİ 3007 Uluslararası İktisat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3004 Sos. Bil. Arş. Yöntem.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BUİ 1007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İktisata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Giriş 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1005 Yönetim Bilimi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2009 Türk Kamu Yönetimi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BUİ 1011 Hukukun Temel Kavramları</w:t>
            </w:r>
          </w:p>
        </w:tc>
      </w:tr>
    </w:tbl>
    <w:p w:rsidR="00DB7409" w:rsidRDefault="00DB7409"/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</w:tblGrid>
      <w:tr w:rsidR="00DB7409" w:rsidRPr="00DB7409" w:rsidTr="00DB7409">
        <w:trPr>
          <w:trHeight w:val="31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Uluslararası Ticaret ve Lojistik Bölümünde Açılan Dersler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1001 İşletme Bilimine Giriş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1002 İşletme Bilimine Giriş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1003 Muhasebe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1004 Muhasebe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1009 İşletme Matematiği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1010 İstatistik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1008 İktisada Giriş II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BTL 1007 </w:t>
            </w:r>
            <w:proofErr w:type="spellStart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İktisata</w:t>
            </w:r>
            <w:proofErr w:type="spellEnd"/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Giriş I</w:t>
            </w:r>
          </w:p>
        </w:tc>
      </w:tr>
      <w:tr w:rsidR="00DB7409" w:rsidRPr="00DB7409" w:rsidTr="00DB7409">
        <w:trPr>
          <w:trHeight w:val="3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1005 Hukukun Temel Kavramları</w:t>
            </w:r>
          </w:p>
        </w:tc>
      </w:tr>
      <w:tr w:rsidR="00DB7409" w:rsidRPr="00DB7409" w:rsidTr="00DB7409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409" w:rsidRPr="00DB7409" w:rsidRDefault="00DB7409" w:rsidP="00DB7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7409">
              <w:rPr>
                <w:rFonts w:ascii="Calibri" w:eastAsia="Times New Roman" w:hAnsi="Calibri" w:cs="Calibri"/>
                <w:color w:val="000000"/>
                <w:lang w:eastAsia="tr-TR"/>
              </w:rPr>
              <w:t>BTL 2004 Ticaret Hukuku</w:t>
            </w:r>
          </w:p>
        </w:tc>
      </w:tr>
    </w:tbl>
    <w:p w:rsidR="00DB7409" w:rsidRDefault="00DB7409"/>
    <w:sectPr w:rsidR="00DB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09"/>
    <w:rsid w:val="00590A89"/>
    <w:rsid w:val="00DB7409"/>
    <w:rsid w:val="00F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GERONIMO</dc:creator>
  <cp:keywords/>
  <dc:description/>
  <cp:lastModifiedBy>Mehmet</cp:lastModifiedBy>
  <cp:revision>3</cp:revision>
  <dcterms:created xsi:type="dcterms:W3CDTF">2018-06-30T20:43:00Z</dcterms:created>
  <dcterms:modified xsi:type="dcterms:W3CDTF">2018-07-03T12:06:00Z</dcterms:modified>
</cp:coreProperties>
</file>